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2" w:rsidRDefault="00154542" w:rsidP="00154542">
      <w:r>
        <w:t>Фреон (Хладон) R22</w:t>
      </w:r>
    </w:p>
    <w:p w:rsidR="00154542" w:rsidRDefault="00154542" w:rsidP="00154542">
      <w:r>
        <w:rPr>
          <w:noProof/>
          <w:lang w:eastAsia="ru-RU"/>
        </w:rPr>
        <w:drawing>
          <wp:inline distT="0" distB="0" distL="0" distR="0" wp14:anchorId="57285A37" wp14:editId="7349247C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42" w:rsidRDefault="00154542" w:rsidP="00154542">
      <w:r>
        <w:t>Характеристики и назначение</w:t>
      </w:r>
    </w:p>
    <w:p w:rsidR="00154542" w:rsidRDefault="00154542" w:rsidP="00154542"/>
    <w:p w:rsidR="00154542" w:rsidRDefault="00154542" w:rsidP="00154542">
      <w:r>
        <w:t xml:space="preserve">Хладон R22 широко используется в промышленности, главным образом в качестве хладагента. Относится к группе </w:t>
      </w:r>
      <w:proofErr w:type="spellStart"/>
      <w:r>
        <w:t>гидрохлорфторуглеродов</w:t>
      </w:r>
      <w:proofErr w:type="spellEnd"/>
      <w:r>
        <w:t xml:space="preserve">. Наиболее </w:t>
      </w:r>
      <w:proofErr w:type="gramStart"/>
      <w:r>
        <w:t>популярный</w:t>
      </w:r>
      <w:proofErr w:type="gramEnd"/>
      <w:r>
        <w:t xml:space="preserve"> аэрозольный </w:t>
      </w:r>
      <w:proofErr w:type="spellStart"/>
      <w:r>
        <w:t>пропеллент</w:t>
      </w:r>
      <w:proofErr w:type="spellEnd"/>
      <w:r>
        <w:t xml:space="preserve"> из числа </w:t>
      </w:r>
      <w:proofErr w:type="spellStart"/>
      <w:r>
        <w:t>гидрохлорфторуглеродов</w:t>
      </w:r>
      <w:proofErr w:type="spellEnd"/>
      <w:r>
        <w:t xml:space="preserve">. </w:t>
      </w:r>
    </w:p>
    <w:p w:rsidR="00154542" w:rsidRDefault="00154542" w:rsidP="00154542">
      <w:r>
        <w:t xml:space="preserve">Это бесцветный газ со слабым запахом хлороформа. Экологические свойства хладагента 22 значительно лучше, чем у R12 и R502. </w:t>
      </w:r>
    </w:p>
    <w:p w:rsidR="00154542" w:rsidRDefault="00154542" w:rsidP="00154542">
      <w:r>
        <w:t xml:space="preserve">Преимущества применения данного хладона связаны с тем, что: </w:t>
      </w:r>
    </w:p>
    <w:p w:rsidR="00154542" w:rsidRDefault="00154542" w:rsidP="00154542">
      <w:r>
        <w:t xml:space="preserve">• </w:t>
      </w:r>
      <w:proofErr w:type="gramStart"/>
      <w:r>
        <w:t>Нетоксичен</w:t>
      </w:r>
      <w:proofErr w:type="gramEnd"/>
      <w:r>
        <w:t xml:space="preserve"> и невзрывоопасен; </w:t>
      </w:r>
    </w:p>
    <w:p w:rsidR="00154542" w:rsidRDefault="00154542" w:rsidP="00154542">
      <w:r>
        <w:t xml:space="preserve">• Имеет низкую температуру нагнетания при сжатии в компрессорах; </w:t>
      </w:r>
    </w:p>
    <w:p w:rsidR="00154542" w:rsidRDefault="00154542" w:rsidP="00154542">
      <w:r>
        <w:t xml:space="preserve">• Обладает хорошими (по сравнению с другими хладонами) теплофизическими и термодинамическими характеристиками; </w:t>
      </w:r>
    </w:p>
    <w:p w:rsidR="00154542" w:rsidRDefault="00154542" w:rsidP="00154542">
      <w:r>
        <w:t xml:space="preserve">• Химически </w:t>
      </w:r>
      <w:proofErr w:type="gramStart"/>
      <w:r>
        <w:t>нейтрален</w:t>
      </w:r>
      <w:proofErr w:type="gramEnd"/>
      <w:r>
        <w:t xml:space="preserve"> к большинству конструкционных материалов; </w:t>
      </w:r>
    </w:p>
    <w:p w:rsidR="00154542" w:rsidRDefault="00154542" w:rsidP="00154542">
      <w:r>
        <w:t xml:space="preserve">• Имеет довольно низкий </w:t>
      </w:r>
      <w:proofErr w:type="spellStart"/>
      <w:r>
        <w:t>озоноразрушающий</w:t>
      </w:r>
      <w:proofErr w:type="spellEnd"/>
      <w:r>
        <w:t xml:space="preserve"> потенциал (ОРП = 0,05; по этому показателю данный хладон близок к аммиаку). </w:t>
      </w:r>
    </w:p>
    <w:p w:rsidR="00154542" w:rsidRDefault="00154542" w:rsidP="00154542">
      <w:r>
        <w:t xml:space="preserve">Практические рекомендации </w:t>
      </w:r>
    </w:p>
    <w:p w:rsidR="00154542" w:rsidRDefault="00154542" w:rsidP="00154542">
      <w:r>
        <w:t xml:space="preserve">Фреон R22 при контакте с пламенем и раскаленными поверхностями разлагается с образованием токсичных продуктов. По сравнению с R12 хладагент R22 хуже растворяется в масле, но легко проникает через </w:t>
      </w:r>
      <w:proofErr w:type="spellStart"/>
      <w:r>
        <w:t>неплотности</w:t>
      </w:r>
      <w:proofErr w:type="spellEnd"/>
      <w:r>
        <w:t xml:space="preserve"> и нейтрален к металлам. Диапазон температур кипения от +10 до -70</w:t>
      </w:r>
      <w:proofErr w:type="gramStart"/>
      <w:r>
        <w:t xml:space="preserve"> °С</w:t>
      </w:r>
      <w:proofErr w:type="gramEnd"/>
      <w:r>
        <w:t xml:space="preserve"> при температуре конденсации не выше 50 °С. Одноступенчатое сжатие рекомендуется применять до температур кипения не ниже -35 °С. </w:t>
      </w:r>
    </w:p>
    <w:p w:rsidR="00154542" w:rsidRDefault="00154542" w:rsidP="00154542"/>
    <w:p w:rsidR="00154542" w:rsidRDefault="00154542" w:rsidP="00154542">
      <w:r>
        <w:t xml:space="preserve"> </w:t>
      </w:r>
    </w:p>
    <w:p w:rsidR="00154542" w:rsidRDefault="00154542" w:rsidP="00154542">
      <w:r>
        <w:t>Физические свойства Признак</w:t>
      </w:r>
      <w:r>
        <w:tab/>
        <w:t>Единица измерения</w:t>
      </w:r>
      <w:r>
        <w:tab/>
        <w:t>R22</w:t>
      </w:r>
    </w:p>
    <w:p w:rsidR="00154542" w:rsidRDefault="00154542" w:rsidP="00154542">
      <w:r>
        <w:lastRenderedPageBreak/>
        <w:t>Химическая формула</w:t>
      </w:r>
      <w:r>
        <w:tab/>
        <w:t xml:space="preserve"> </w:t>
      </w:r>
      <w:r>
        <w:tab/>
        <w:t>CF2CIH</w:t>
      </w:r>
    </w:p>
    <w:p w:rsidR="00154542" w:rsidRDefault="00154542" w:rsidP="00154542">
      <w:r>
        <w:t>Температура кипения</w:t>
      </w:r>
      <w:proofErr w:type="gramStart"/>
      <w:r>
        <w:tab/>
        <w:t>°С</w:t>
      </w:r>
      <w:proofErr w:type="gramEnd"/>
      <w:r>
        <w:tab/>
        <w:t>-40,85</w:t>
      </w:r>
    </w:p>
    <w:p w:rsidR="00154542" w:rsidRDefault="00154542" w:rsidP="00154542">
      <w:r>
        <w:t>Критическая температура</w:t>
      </w:r>
      <w:proofErr w:type="gramStart"/>
      <w:r>
        <w:tab/>
        <w:t>°С</w:t>
      </w:r>
      <w:proofErr w:type="gramEnd"/>
      <w:r>
        <w:tab/>
        <w:t>96,13</w:t>
      </w:r>
    </w:p>
    <w:p w:rsidR="00154542" w:rsidRDefault="00154542" w:rsidP="00154542">
      <w:r>
        <w:t>Критическое давление</w:t>
      </w:r>
      <w:r>
        <w:tab/>
        <w:t>МПа</w:t>
      </w:r>
      <w:r>
        <w:tab/>
        <w:t>4,986</w:t>
      </w:r>
    </w:p>
    <w:p w:rsidR="00154542" w:rsidRDefault="00154542" w:rsidP="00154542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0,050</w:t>
      </w:r>
    </w:p>
    <w:p w:rsidR="00154542" w:rsidRDefault="00154542" w:rsidP="00154542">
      <w:r>
        <w:t>Потенциал глобального потепления, GWP</w:t>
      </w:r>
      <w:r>
        <w:tab/>
        <w:t xml:space="preserve"> </w:t>
      </w:r>
      <w:r>
        <w:tab/>
        <w:t>1700</w:t>
      </w:r>
    </w:p>
    <w:p w:rsidR="00154542" w:rsidRDefault="00154542" w:rsidP="00154542">
      <w:r>
        <w:tab/>
        <w:t xml:space="preserve">   </w:t>
      </w:r>
    </w:p>
    <w:p w:rsidR="00154542" w:rsidRDefault="00154542" w:rsidP="00154542"/>
    <w:p w:rsidR="00154542" w:rsidRDefault="00154542" w:rsidP="00154542"/>
    <w:p w:rsidR="00154542" w:rsidRDefault="00154542" w:rsidP="00154542">
      <w:bookmarkStart w:id="0" w:name="_GoBack"/>
      <w:bookmarkEnd w:id="0"/>
    </w:p>
    <w:p w:rsidR="00154542" w:rsidRDefault="00154542" w:rsidP="00154542"/>
    <w:p w:rsidR="00154542" w:rsidRDefault="00154542" w:rsidP="00154542">
      <w:r>
        <w:t>Применение</w:t>
      </w:r>
    </w:p>
    <w:p w:rsidR="00154542" w:rsidRDefault="00154542" w:rsidP="00154542"/>
    <w:p w:rsidR="00154542" w:rsidRDefault="00154542" w:rsidP="00154542">
      <w:r>
        <w:t xml:space="preserve">Хладон 22 используют для получения низких температур в машинах с поршневыми и винтовыми компрессорами одно- и двухступенчатого сжатия, а также в бытовых холодильных машинах. В холодильных установках, работающих на фреоне 22, необходимо использовать минеральные или </w:t>
      </w:r>
      <w:proofErr w:type="spellStart"/>
      <w:r>
        <w:t>алкилбензольные</w:t>
      </w:r>
      <w:proofErr w:type="spellEnd"/>
      <w:r>
        <w:t xml:space="preserve"> масла. </w:t>
      </w:r>
    </w:p>
    <w:p w:rsidR="00154542" w:rsidRDefault="00154542" w:rsidP="00154542">
      <w:r>
        <w:t xml:space="preserve">Хладон 22 имеет гораздо более высокое давление в области высоких температур, чем R12, поэтому не является его эквивалентным заменителем. </w:t>
      </w:r>
    </w:p>
    <w:p w:rsidR="00154542" w:rsidRDefault="00154542" w:rsidP="00154542">
      <w:r>
        <w:t xml:space="preserve">Заменители R22: R404a, R407c, R410a, R507. </w:t>
      </w:r>
    </w:p>
    <w:p w:rsidR="00154542" w:rsidRDefault="00154542" w:rsidP="00154542">
      <w:r>
        <w:t>Упаковка</w:t>
      </w:r>
    </w:p>
    <w:p w:rsidR="00154542" w:rsidRDefault="00154542" w:rsidP="00154542"/>
    <w:p w:rsidR="00154542" w:rsidRDefault="00154542" w:rsidP="00154542">
      <w:r>
        <w:t>Баллоны 13,6 кг</w:t>
      </w:r>
      <w:proofErr w:type="gramStart"/>
      <w:r>
        <w:t xml:space="preserve">., </w:t>
      </w:r>
      <w:proofErr w:type="gramEnd"/>
      <w:r>
        <w:t xml:space="preserve">22,7 кг, </w:t>
      </w:r>
      <w:proofErr w:type="spellStart"/>
      <w:r>
        <w:t>спецконтейнеры</w:t>
      </w:r>
      <w:proofErr w:type="spellEnd"/>
      <w:r>
        <w:t xml:space="preserve"> по 900 кг, ISO-танки, </w:t>
      </w:r>
    </w:p>
    <w:p w:rsidR="00154542" w:rsidRDefault="00154542" w:rsidP="00154542">
      <w:r>
        <w:t xml:space="preserve">также разливается в тару покупателя. </w:t>
      </w:r>
    </w:p>
    <w:p w:rsidR="00154542" w:rsidRDefault="00154542" w:rsidP="00154542">
      <w:r>
        <w:t xml:space="preserve">Рекомендуемые масла Минеральные: ХФ 22-24,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Gargoyle</w:t>
      </w:r>
      <w:proofErr w:type="spellEnd"/>
      <w:r>
        <w:t xml:space="preserve"> </w:t>
      </w:r>
    </w:p>
    <w:p w:rsidR="00154542" w:rsidRPr="00154542" w:rsidRDefault="00154542" w:rsidP="00154542">
      <w:pPr>
        <w:rPr>
          <w:lang w:val="en-US"/>
        </w:rPr>
      </w:pPr>
      <w:r w:rsidRPr="00154542">
        <w:rPr>
          <w:lang w:val="en-US"/>
        </w:rPr>
        <w:t xml:space="preserve">Arctic Oil 155, 300, Mobil Gargoyle Arctic SHC 400, Mobil Gargoyle </w:t>
      </w:r>
    </w:p>
    <w:p w:rsidR="00154542" w:rsidRPr="00154542" w:rsidRDefault="00154542" w:rsidP="00154542">
      <w:pPr>
        <w:rPr>
          <w:lang w:val="en-US"/>
        </w:rPr>
      </w:pPr>
      <w:r w:rsidRPr="00154542">
        <w:rPr>
          <w:lang w:val="en-US"/>
        </w:rPr>
        <w:t>Arctic SHC 200, Mobil EAL Arctic 32</w:t>
      </w:r>
      <w:proofErr w:type="gramStart"/>
      <w:r w:rsidRPr="00154542">
        <w:rPr>
          <w:lang w:val="en-US"/>
        </w:rPr>
        <w:t>,46,68,100</w:t>
      </w:r>
      <w:proofErr w:type="gramEnd"/>
      <w:r w:rsidRPr="00154542">
        <w:rPr>
          <w:lang w:val="en-US"/>
        </w:rPr>
        <w:t xml:space="preserve">, LUNARIA SK, </w:t>
      </w:r>
      <w:proofErr w:type="spellStart"/>
      <w:r w:rsidRPr="00154542">
        <w:rPr>
          <w:lang w:val="en-US"/>
        </w:rPr>
        <w:t>Suniso</w:t>
      </w:r>
      <w:proofErr w:type="spellEnd"/>
      <w:r w:rsidRPr="00154542">
        <w:rPr>
          <w:lang w:val="en-US"/>
        </w:rPr>
        <w:t xml:space="preserve"> </w:t>
      </w:r>
    </w:p>
    <w:p w:rsidR="008054E4" w:rsidRPr="00154542" w:rsidRDefault="00154542" w:rsidP="00154542">
      <w:pPr>
        <w:rPr>
          <w:lang w:val="en-US"/>
        </w:rPr>
      </w:pPr>
      <w:proofErr w:type="gramStart"/>
      <w:r w:rsidRPr="00154542">
        <w:rPr>
          <w:lang w:val="en-US"/>
        </w:rPr>
        <w:t xml:space="preserve">3GS, 4GS, </w:t>
      </w:r>
      <w:proofErr w:type="spellStart"/>
      <w:r w:rsidRPr="00154542">
        <w:rPr>
          <w:lang w:val="en-US"/>
        </w:rPr>
        <w:t>Bitzer</w:t>
      </w:r>
      <w:proofErr w:type="spellEnd"/>
      <w:r w:rsidRPr="00154542">
        <w:rPr>
          <w:lang w:val="en-US"/>
        </w:rPr>
        <w:t xml:space="preserve"> B5.2, </w:t>
      </w:r>
      <w:proofErr w:type="spellStart"/>
      <w:r w:rsidRPr="00154542">
        <w:rPr>
          <w:lang w:val="en-US"/>
        </w:rPr>
        <w:t>Bitzer</w:t>
      </w:r>
      <w:proofErr w:type="spellEnd"/>
      <w:r w:rsidRPr="00154542">
        <w:rPr>
          <w:lang w:val="en-US"/>
        </w:rPr>
        <w:t xml:space="preserve"> B100.</w:t>
      </w:r>
      <w:proofErr w:type="gramEnd"/>
    </w:p>
    <w:sectPr w:rsidR="008054E4" w:rsidRPr="001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2"/>
    <w:rsid w:val="00154542"/>
    <w:rsid w:val="00494AA5"/>
    <w:rsid w:val="00BE4315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2013-03-10T11:17:00Z</dcterms:created>
  <dcterms:modified xsi:type="dcterms:W3CDTF">2013-03-10T11:20:00Z</dcterms:modified>
</cp:coreProperties>
</file>